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w:body>
    <w:p w:rsidR="00752CF2" w:rsidRDefault="00752CF2" w:rsidP="00752CF2">
      <w:pPr>
        <w:pStyle w:val="Textebrut"/>
      </w:pPr>
      <w:r>
        <w:t xml:space="preserve">La Zone Atelier Loire organise les 7 et 8 novembre prochains à Tours son assemblée générale, suivie d’une journée de séminaire le 8 novembre. Les séminaires porteront sur le réseau d'observation de la biodiversité de la Loire et de ses affluents (OBLA) le matin, et sur les invasions biologiques l’après-midi. </w:t>
      </w:r>
    </w:p>
    <w:p w:rsidR="00752CF2" w:rsidRDefault="00752CF2" w:rsidP="00752CF2">
      <w:pPr>
        <w:pStyle w:val="Textebrut"/>
      </w:pPr>
      <w:r>
        <w:t xml:space="preserve">Ce deuxième séminaire s’inscrit dans le cadre de l’axe « Rétroactions » dont l’objectif est d’étudier les interactions entre les processus biologiques et les processus sociaux. En ce qui concerne les espèces invasives, les impacts mesurés ou pressentis entraînent un ensemble de réponses allant du règlement européen aux actions locales de contrôle et de prévention. L’objectif de ce séminaire est de faire se rencontrer les personnes travaillant sur cette thématique quelques soient leurs disciplines, d’échanger sur les projets réalisés dans le bassin de la Loire, et d’évaluer quelle plus-value peut apporter l’étude des invasions biologiques dans les grands bassins. </w:t>
      </w:r>
    </w:p>
    <w:p w:rsidR="00752CF2" w:rsidRDefault="00752CF2" w:rsidP="00752CF2">
      <w:pPr>
        <w:pStyle w:val="Textebrut"/>
      </w:pPr>
    </w:p>
    <w:p w:rsidR="00752CF2" w:rsidRDefault="00752CF2" w:rsidP="00752CF2">
      <w:pPr>
        <w:pStyle w:val="Textebrut"/>
      </w:pPr>
      <w:r>
        <w:t>Si vous souhaitez participer ou contribuer à ce séminaire, vous pouvez remplir la fiche ci-jointe avant le 20 octobre 2016 et la remettre à Jean Secondi (en copie de ce message). N'hésitez pas à transférer cette information dans vos réseaux.</w:t>
      </w:r>
    </w:p>
    <w:p w:rsidR="00752CF2" w:rsidRDefault="00752CF2" w:rsidP="00752CF2">
      <w:pPr>
        <w:pStyle w:val="Textebrut"/>
      </w:pPr>
    </w:p>
    <w:p w:rsidR="00752CF2" w:rsidRDefault="00752CF2" w:rsidP="00752CF2">
      <w:pPr>
        <w:pStyle w:val="Textebrut"/>
      </w:pPr>
      <w:r>
        <w:t xml:space="preserve">Pour toute information, vous pouvez contacter Jean Secondi, Laboratoire GECCO, Université d’Angers, </w:t>
      </w:r>
      <w:hyperlink r:id="rId7" w:history="1">
        <w:r>
          <w:rPr>
            <w:rStyle w:val="Lienhypertexte"/>
          </w:rPr>
          <w:t>jean.secondi@univ-angers.fr</w:t>
        </w:r>
      </w:hyperlink>
      <w:r>
        <w:t xml:space="preserve"> - 02 41 47 50 30.</w:t>
      </w:r>
    </w:p>
    <w:p w:rsidR="004A3712" w:rsidRDefault="004A3712" w:rsidP="004A3712">
      <w:pPr>
        <w:shd w:val="clear" w:color="auto" w:fill="323E4F" w:themeFill="text2" w:themeFillShade="BF"/>
        <w:jc w:val="center"/>
        <w:rPr>
          <w:rFonts w:ascii="Times New Roman" w:eastAsia="Times New Roman" w:hAnsi="Times New Roman" w:cs="Times New Roman"/>
          <w:sz w:val="24"/>
          <w:szCs w:val="24"/>
          <w:lang w:eastAsia="fr-FR"/>
        </w:rPr>
      </w:pPr>
      <w:bookmarkStart w:id="0" w:name="_GoBack"/>
      <w:bookmarkEnd w:id="0"/>
    </w:p>
    <w:p w:rsidR="004A3712" w:rsidRPr="004A3712" w:rsidRDefault="004A3712" w:rsidP="004A3712">
      <w:pPr>
        <w:shd w:val="clear" w:color="auto" w:fill="323E4F" w:themeFill="text2" w:themeFillShade="BF"/>
        <w:jc w:val="center"/>
        <w:rPr>
          <w:rFonts w:ascii="Arial" w:hAnsi="Arial" w:cs="Arial"/>
          <w:b/>
          <w:color w:val="FFFFFF" w:themeColor="background1"/>
          <w:sz w:val="32"/>
          <w:szCs w:val="32"/>
        </w:rPr>
      </w:pPr>
      <w:r w:rsidRPr="004A3712">
        <w:rPr>
          <w:rFonts w:ascii="Arial" w:hAnsi="Arial" w:cs="Arial"/>
          <w:b/>
          <w:color w:val="FFFFFF" w:themeColor="background1"/>
          <w:sz w:val="32"/>
          <w:szCs w:val="32"/>
        </w:rPr>
        <w:t>Appel à communication</w:t>
      </w:r>
    </w:p>
    <w:p w:rsidR="004A3712" w:rsidRDefault="004A3712" w:rsidP="004A3712">
      <w:pPr>
        <w:shd w:val="clear" w:color="auto" w:fill="323E4F" w:themeFill="text2" w:themeFillShade="BF"/>
        <w:jc w:val="center"/>
        <w:rPr>
          <w:rFonts w:ascii="Arial" w:hAnsi="Arial" w:cs="Arial"/>
          <w:color w:val="FFFFFF" w:themeColor="background1"/>
          <w:sz w:val="32"/>
          <w:szCs w:val="32"/>
        </w:rPr>
      </w:pPr>
      <w:r w:rsidRPr="004A3712">
        <w:rPr>
          <w:rFonts w:ascii="Arial" w:hAnsi="Arial" w:cs="Arial"/>
          <w:color w:val="FFFFFF" w:themeColor="background1"/>
          <w:sz w:val="32"/>
          <w:szCs w:val="32"/>
        </w:rPr>
        <w:t>Les invasions biologiques dans les grands bassins versants</w:t>
      </w:r>
    </w:p>
    <w:p w:rsidR="007947DF" w:rsidRPr="007947DF" w:rsidRDefault="007947DF" w:rsidP="007947DF">
      <w:pPr>
        <w:shd w:val="clear" w:color="auto" w:fill="323E4F" w:themeFill="text2" w:themeFillShade="BF"/>
        <w:tabs>
          <w:tab w:val="left" w:pos="5100"/>
        </w:tabs>
        <w:rPr>
          <w:rFonts w:ascii="Arial" w:hAnsi="Arial" w:cs="Arial"/>
          <w:color w:val="FFFFFF" w:themeColor="background1"/>
          <w:sz w:val="24"/>
          <w:szCs w:val="32"/>
        </w:rPr>
      </w:pPr>
      <w:r>
        <w:rPr>
          <w:rFonts w:ascii="Arial" w:hAnsi="Arial" w:cs="Arial"/>
          <w:color w:val="FFFFFF" w:themeColor="background1"/>
          <w:sz w:val="32"/>
          <w:szCs w:val="32"/>
        </w:rPr>
        <w:tab/>
      </w:r>
    </w:p>
    <w:p w:rsidR="004A3712" w:rsidRDefault="004A3712" w:rsidP="00C7045F">
      <w:pPr>
        <w:spacing w:after="0" w:line="240" w:lineRule="auto"/>
        <w:rPr>
          <w:rFonts w:ascii="Times New Roman" w:eastAsia="Times New Roman" w:hAnsi="Times New Roman" w:cs="Times New Roman"/>
          <w:sz w:val="24"/>
          <w:szCs w:val="24"/>
          <w:lang w:eastAsia="fr-FR"/>
        </w:rPr>
      </w:pPr>
    </w:p>
    <w:p w:rsidR="004A3712" w:rsidRDefault="004A3712" w:rsidP="00C7045F">
      <w:pPr>
        <w:spacing w:after="0" w:line="240" w:lineRule="auto"/>
        <w:rPr>
          <w:rFonts w:ascii="Times New Roman" w:eastAsia="Times New Roman" w:hAnsi="Times New Roman" w:cs="Times New Roman"/>
          <w:sz w:val="24"/>
          <w:szCs w:val="24"/>
          <w:lang w:eastAsia="fr-FR"/>
        </w:rPr>
      </w:pPr>
    </w:p>
    <w:p w:rsidR="00583C84" w:rsidRDefault="00583C84" w:rsidP="00583C84">
      <w:pPr>
        <w:tabs>
          <w:tab w:val="left" w:pos="8145"/>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rsidR="00A21052" w:rsidRPr="004A3712" w:rsidRDefault="00A21052" w:rsidP="00C7045F">
      <w:pPr>
        <w:spacing w:after="0" w:line="240" w:lineRule="auto"/>
        <w:rPr>
          <w:rFonts w:eastAsia="Times New Roman" w:cs="Arial"/>
          <w:b/>
          <w:sz w:val="28"/>
          <w:szCs w:val="28"/>
          <w:lang w:eastAsia="fr-FR"/>
        </w:rPr>
      </w:pPr>
    </w:p>
    <w:p w:rsidR="005876E1" w:rsidRPr="00A22899" w:rsidRDefault="005876E1" w:rsidP="004A3712">
      <w:pPr>
        <w:spacing w:before="120" w:after="0" w:line="240" w:lineRule="auto"/>
        <w:rPr>
          <w:rFonts w:eastAsia="Times New Roman" w:cs="Times New Roman"/>
          <w:sz w:val="24"/>
          <w:szCs w:val="24"/>
          <w:lang w:eastAsia="fr-FR"/>
        </w:rPr>
      </w:pPr>
      <w:r w:rsidRPr="00A22899">
        <w:rPr>
          <w:rFonts w:eastAsia="Times New Roman" w:cs="Times New Roman"/>
          <w:sz w:val="24"/>
          <w:szCs w:val="24"/>
          <w:lang w:eastAsia="fr-FR"/>
        </w:rPr>
        <w:t>Bonjour,</w:t>
      </w:r>
    </w:p>
    <w:p w:rsidR="005876E1" w:rsidRPr="00A22899" w:rsidRDefault="005876E1" w:rsidP="004A3712">
      <w:pPr>
        <w:spacing w:before="120" w:after="0" w:line="240" w:lineRule="auto"/>
        <w:rPr>
          <w:rFonts w:eastAsia="Times New Roman" w:cs="Times New Roman"/>
          <w:sz w:val="24"/>
          <w:szCs w:val="24"/>
          <w:lang w:eastAsia="fr-FR"/>
        </w:rPr>
      </w:pPr>
    </w:p>
    <w:p w:rsidR="005876E1" w:rsidRPr="004A3712" w:rsidRDefault="005876E1" w:rsidP="004A3712">
      <w:pPr>
        <w:spacing w:before="120" w:after="0" w:line="240" w:lineRule="auto"/>
        <w:rPr>
          <w:rFonts w:eastAsia="Times New Roman" w:cs="Times New Roman"/>
          <w:sz w:val="24"/>
          <w:szCs w:val="24"/>
          <w:lang w:eastAsia="fr-FR"/>
        </w:rPr>
      </w:pPr>
      <w:r w:rsidRPr="004A3712">
        <w:rPr>
          <w:rFonts w:eastAsia="Times New Roman" w:cs="Times New Roman"/>
          <w:sz w:val="24"/>
          <w:szCs w:val="24"/>
          <w:lang w:eastAsia="fr-FR"/>
        </w:rPr>
        <w:t xml:space="preserve">La Zone Atelier Loire organise </w:t>
      </w:r>
      <w:r w:rsidRPr="009C57E6">
        <w:rPr>
          <w:rFonts w:eastAsia="Times New Roman" w:cs="Times New Roman"/>
          <w:sz w:val="24"/>
          <w:szCs w:val="24"/>
          <w:lang w:eastAsia="fr-FR"/>
        </w:rPr>
        <w:t>les 7 et 8 novembre</w:t>
      </w:r>
      <w:r w:rsidRPr="004A3712">
        <w:rPr>
          <w:rFonts w:eastAsia="Times New Roman" w:cs="Times New Roman"/>
          <w:sz w:val="24"/>
          <w:szCs w:val="24"/>
          <w:lang w:eastAsia="fr-FR"/>
        </w:rPr>
        <w:t xml:space="preserve"> prochains à Tours son assemblée générale suivie d’une journée de séminaires. Les séminaires porteront sur le </w:t>
      </w:r>
      <w:r w:rsidRPr="00A22899">
        <w:rPr>
          <w:rFonts w:eastAsia="Times New Roman" w:cs="Times New Roman"/>
          <w:sz w:val="24"/>
          <w:szCs w:val="24"/>
          <w:lang w:eastAsia="fr-FR"/>
        </w:rPr>
        <w:t>réseau d'observation de la biodiversité de la Loire et de ses affluents (OBLA)</w:t>
      </w:r>
      <w:r w:rsidRPr="004A3712">
        <w:rPr>
          <w:rFonts w:eastAsia="Times New Roman" w:cs="Times New Roman"/>
          <w:sz w:val="24"/>
          <w:szCs w:val="24"/>
          <w:lang w:eastAsia="fr-FR"/>
        </w:rPr>
        <w:t xml:space="preserve"> le matin, et sur les invasions biologiques l’après-midi.</w:t>
      </w:r>
      <w:r w:rsidR="009C57E6">
        <w:rPr>
          <w:rFonts w:eastAsia="Times New Roman" w:cs="Times New Roman"/>
          <w:sz w:val="24"/>
          <w:szCs w:val="24"/>
          <w:lang w:eastAsia="fr-FR"/>
        </w:rPr>
        <w:t xml:space="preserve"> Les séminaires auront lieu le </w:t>
      </w:r>
      <w:r w:rsidR="009C57E6" w:rsidRPr="009C57E6">
        <w:rPr>
          <w:rFonts w:eastAsia="Times New Roman" w:cs="Times New Roman"/>
          <w:b/>
          <w:sz w:val="24"/>
          <w:szCs w:val="24"/>
          <w:lang w:eastAsia="fr-FR"/>
        </w:rPr>
        <w:t>8 novembre</w:t>
      </w:r>
      <w:r w:rsidR="009C57E6">
        <w:rPr>
          <w:rFonts w:eastAsia="Times New Roman" w:cs="Times New Roman"/>
          <w:sz w:val="24"/>
          <w:szCs w:val="24"/>
          <w:lang w:eastAsia="fr-FR"/>
        </w:rPr>
        <w:t>.</w:t>
      </w:r>
    </w:p>
    <w:p w:rsidR="005876E1" w:rsidRDefault="005876E1" w:rsidP="004A3712">
      <w:pPr>
        <w:spacing w:before="120" w:after="0" w:line="240" w:lineRule="auto"/>
        <w:ind w:firstLine="708"/>
        <w:rPr>
          <w:rFonts w:eastAsia="Times New Roman" w:cs="Times New Roman"/>
          <w:sz w:val="24"/>
          <w:szCs w:val="24"/>
          <w:lang w:eastAsia="fr-FR"/>
        </w:rPr>
      </w:pPr>
      <w:r w:rsidRPr="004A3712">
        <w:rPr>
          <w:rFonts w:eastAsia="Times New Roman" w:cs="Times New Roman"/>
          <w:sz w:val="24"/>
          <w:szCs w:val="24"/>
          <w:lang w:eastAsia="fr-FR"/>
        </w:rPr>
        <w:t>Ce deuxième séminaire s’inscrit dans le cadre de l’axe « Rétroactions » dont l</w:t>
      </w:r>
      <w:r w:rsidR="004A3712">
        <w:rPr>
          <w:rFonts w:eastAsia="Times New Roman" w:cs="Times New Roman"/>
          <w:sz w:val="24"/>
          <w:szCs w:val="24"/>
          <w:lang w:eastAsia="fr-FR"/>
        </w:rPr>
        <w:t xml:space="preserve">’objectif est d’étudier les </w:t>
      </w:r>
      <w:r w:rsidRPr="004A3712">
        <w:rPr>
          <w:rFonts w:eastAsia="Times New Roman" w:cs="Times New Roman"/>
          <w:sz w:val="24"/>
          <w:szCs w:val="24"/>
          <w:lang w:eastAsia="fr-FR"/>
        </w:rPr>
        <w:t xml:space="preserve">interactions entre les processus biologiques et les processus sociaux. En ce </w:t>
      </w:r>
      <w:proofErr w:type="gramStart"/>
      <w:r w:rsidRPr="004A3712">
        <w:rPr>
          <w:rFonts w:eastAsia="Times New Roman" w:cs="Times New Roman"/>
          <w:sz w:val="24"/>
          <w:szCs w:val="24"/>
          <w:lang w:eastAsia="fr-FR"/>
        </w:rPr>
        <w:t>qui</w:t>
      </w:r>
      <w:proofErr w:type="gramEnd"/>
      <w:r w:rsidRPr="004A3712">
        <w:rPr>
          <w:rFonts w:eastAsia="Times New Roman" w:cs="Times New Roman"/>
          <w:sz w:val="24"/>
          <w:szCs w:val="24"/>
          <w:lang w:eastAsia="fr-FR"/>
        </w:rPr>
        <w:t xml:space="preserve"> concerne les espèces invasives, les impacts mesurés ou pressentis entraînent un ensemble de réponses allant du règlement européen aux actions locales de contrôle et de prévention. L’objectif de ce séminaire est de faire se rencontrer les personnes travaillant sur cette thématique quelques soient leurs disciplines, d’échanger sur les projets réalisés dans le bassin de la Loire, et d’évaluer quelle plus-value peut apporter l’étude des invasions biologiques dans les grands bassins.</w:t>
      </w:r>
      <w:r w:rsidR="004A3712">
        <w:rPr>
          <w:rFonts w:eastAsia="Times New Roman" w:cs="Times New Roman"/>
          <w:sz w:val="24"/>
          <w:szCs w:val="24"/>
          <w:lang w:eastAsia="fr-FR"/>
        </w:rPr>
        <w:t xml:space="preserve"> </w:t>
      </w:r>
      <w:r w:rsidRPr="004A3712">
        <w:rPr>
          <w:rFonts w:eastAsia="Times New Roman" w:cs="Times New Roman"/>
          <w:sz w:val="24"/>
          <w:szCs w:val="24"/>
          <w:lang w:eastAsia="fr-FR"/>
        </w:rPr>
        <w:t>Si vous souhaitez participer à ce séminaire</w:t>
      </w:r>
      <w:r w:rsidR="004A3712">
        <w:rPr>
          <w:rFonts w:eastAsia="Times New Roman" w:cs="Times New Roman"/>
          <w:sz w:val="24"/>
          <w:szCs w:val="24"/>
          <w:lang w:eastAsia="fr-FR"/>
        </w:rPr>
        <w:t xml:space="preserve">, merci de remplir la fiche ci-dessous et avant le </w:t>
      </w:r>
      <w:r w:rsidR="007947DF">
        <w:rPr>
          <w:rFonts w:eastAsia="Times New Roman" w:cs="Times New Roman"/>
          <w:b/>
          <w:sz w:val="24"/>
          <w:szCs w:val="24"/>
          <w:lang w:eastAsia="fr-FR"/>
        </w:rPr>
        <w:t>20</w:t>
      </w:r>
      <w:r w:rsidRPr="00A22899">
        <w:rPr>
          <w:rFonts w:eastAsia="Times New Roman" w:cs="Times New Roman"/>
          <w:b/>
          <w:sz w:val="24"/>
          <w:szCs w:val="24"/>
          <w:lang w:eastAsia="fr-FR"/>
        </w:rPr>
        <w:t xml:space="preserve"> </w:t>
      </w:r>
      <w:r w:rsidR="004A3712" w:rsidRPr="004A3712">
        <w:rPr>
          <w:rFonts w:eastAsia="Times New Roman" w:cs="Times New Roman"/>
          <w:b/>
          <w:sz w:val="24"/>
          <w:szCs w:val="24"/>
          <w:lang w:eastAsia="fr-FR"/>
        </w:rPr>
        <w:t>octobre 2016</w:t>
      </w:r>
      <w:r w:rsidRPr="00A22899">
        <w:rPr>
          <w:rFonts w:eastAsia="Times New Roman" w:cs="Times New Roman"/>
          <w:sz w:val="24"/>
          <w:szCs w:val="24"/>
          <w:lang w:eastAsia="fr-FR"/>
        </w:rPr>
        <w:t>.</w:t>
      </w:r>
    </w:p>
    <w:p w:rsidR="004A3712" w:rsidRDefault="004A3712" w:rsidP="004A3712">
      <w:pPr>
        <w:spacing w:before="120" w:after="0" w:line="240" w:lineRule="auto"/>
        <w:ind w:firstLine="708"/>
        <w:rPr>
          <w:rFonts w:eastAsia="Times New Roman" w:cs="Times New Roman"/>
          <w:sz w:val="24"/>
          <w:szCs w:val="24"/>
          <w:lang w:eastAsia="fr-FR"/>
        </w:rPr>
      </w:pPr>
    </w:p>
    <w:p w:rsidR="004A3712" w:rsidRDefault="004A3712" w:rsidP="004A3712">
      <w:pPr>
        <w:spacing w:before="120" w:after="0" w:line="240" w:lineRule="auto"/>
        <w:ind w:firstLine="708"/>
        <w:rPr>
          <w:rFonts w:eastAsia="Times New Roman" w:cs="Times New Roman"/>
          <w:sz w:val="24"/>
          <w:szCs w:val="24"/>
          <w:lang w:eastAsia="fr-FR"/>
        </w:rPr>
      </w:pPr>
    </w:p>
    <w:p w:rsidR="004A3712" w:rsidRDefault="004A3712" w:rsidP="004A3712">
      <w:pPr>
        <w:spacing w:before="120" w:after="0" w:line="240" w:lineRule="auto"/>
        <w:rPr>
          <w:rFonts w:eastAsia="Times New Roman" w:cs="Times New Roman"/>
          <w:sz w:val="24"/>
          <w:szCs w:val="24"/>
          <w:lang w:eastAsia="fr-FR"/>
        </w:rPr>
      </w:pPr>
    </w:p>
    <w:p w:rsidR="004A3712" w:rsidRDefault="004A3712" w:rsidP="004A3712">
      <w:pPr>
        <w:spacing w:before="120" w:after="0" w:line="240" w:lineRule="auto"/>
        <w:rPr>
          <w:rFonts w:eastAsia="Times New Roman" w:cs="Times New Roman"/>
          <w:sz w:val="24"/>
          <w:szCs w:val="24"/>
          <w:lang w:eastAsia="fr-FR"/>
        </w:rPr>
      </w:pPr>
      <w:r w:rsidRPr="004A3712">
        <w:rPr>
          <w:rFonts w:eastAsia="Times New Roman" w:cs="Times New Roman"/>
          <w:b/>
          <w:sz w:val="24"/>
          <w:szCs w:val="24"/>
          <w:lang w:eastAsia="fr-FR"/>
        </w:rPr>
        <w:t>Contact :</w:t>
      </w:r>
    </w:p>
    <w:p w:rsidR="004A3712" w:rsidRDefault="004A3712" w:rsidP="004A3712">
      <w:pPr>
        <w:spacing w:before="120" w:after="0" w:line="240" w:lineRule="auto"/>
        <w:rPr>
          <w:rFonts w:eastAsia="Times New Roman" w:cs="Times New Roman"/>
          <w:sz w:val="24"/>
          <w:szCs w:val="24"/>
          <w:lang w:eastAsia="fr-FR"/>
        </w:rPr>
      </w:pPr>
      <w:r>
        <w:rPr>
          <w:rFonts w:eastAsia="Times New Roman" w:cs="Times New Roman"/>
          <w:sz w:val="24"/>
          <w:szCs w:val="24"/>
          <w:lang w:eastAsia="fr-FR"/>
        </w:rPr>
        <w:t>Jean Secondi</w:t>
      </w:r>
    </w:p>
    <w:p w:rsidR="004A3712" w:rsidRDefault="004A3712" w:rsidP="004A3712">
      <w:pPr>
        <w:spacing w:before="120" w:after="0" w:line="240" w:lineRule="auto"/>
        <w:rPr>
          <w:rFonts w:eastAsia="Times New Roman" w:cs="Times New Roman"/>
          <w:sz w:val="24"/>
          <w:szCs w:val="24"/>
          <w:lang w:eastAsia="fr-FR"/>
        </w:rPr>
      </w:pPr>
      <w:r>
        <w:rPr>
          <w:rFonts w:eastAsia="Times New Roman" w:cs="Times New Roman"/>
          <w:sz w:val="24"/>
          <w:szCs w:val="24"/>
          <w:lang w:eastAsia="fr-FR"/>
        </w:rPr>
        <w:t>Affiliation : GECCO, Université d’Angers</w:t>
      </w:r>
    </w:p>
    <w:p w:rsidR="004A3712" w:rsidRDefault="004A3712" w:rsidP="004A3712">
      <w:pPr>
        <w:spacing w:before="120" w:after="0" w:line="240" w:lineRule="auto"/>
        <w:rPr>
          <w:rFonts w:eastAsia="Times New Roman" w:cs="Times New Roman"/>
          <w:sz w:val="24"/>
          <w:szCs w:val="24"/>
          <w:lang w:eastAsia="fr-FR"/>
        </w:rPr>
      </w:pPr>
      <w:r w:rsidRPr="004A3712">
        <w:rPr>
          <w:rFonts w:eastAsia="Times New Roman" w:cs="Times New Roman"/>
          <w:sz w:val="24"/>
          <w:szCs w:val="24"/>
          <w:lang w:eastAsia="fr-FR"/>
        </w:rPr>
        <w:t>jean.secondi@univ-angers.fr</w:t>
      </w:r>
      <w:r>
        <w:rPr>
          <w:rFonts w:eastAsia="Times New Roman" w:cs="Times New Roman"/>
          <w:sz w:val="24"/>
          <w:szCs w:val="24"/>
          <w:lang w:eastAsia="fr-FR"/>
        </w:rPr>
        <w:tab/>
      </w:r>
    </w:p>
    <w:p w:rsidR="004A3712" w:rsidRDefault="004A3712" w:rsidP="004A3712">
      <w:pPr>
        <w:spacing w:before="120" w:after="0" w:line="240" w:lineRule="auto"/>
        <w:rPr>
          <w:rFonts w:eastAsia="Times New Roman" w:cs="Times New Roman"/>
          <w:sz w:val="24"/>
          <w:szCs w:val="24"/>
          <w:lang w:eastAsia="fr-FR"/>
        </w:rPr>
      </w:pPr>
      <w:r>
        <w:rPr>
          <w:rFonts w:eastAsia="Times New Roman" w:cs="Times New Roman"/>
          <w:sz w:val="24"/>
          <w:szCs w:val="24"/>
          <w:lang w:eastAsia="fr-FR"/>
        </w:rPr>
        <w:t>02 41 47 50 30</w:t>
      </w:r>
    </w:p>
    <w:p w:rsidR="004A3712" w:rsidRPr="00A22899" w:rsidRDefault="004A3712" w:rsidP="004A3712">
      <w:pPr>
        <w:spacing w:before="120" w:after="0" w:line="240" w:lineRule="auto"/>
        <w:ind w:firstLine="708"/>
        <w:rPr>
          <w:rFonts w:eastAsia="Times New Roman" w:cs="Times New Roman"/>
          <w:sz w:val="24"/>
          <w:szCs w:val="24"/>
          <w:lang w:eastAsia="fr-FR"/>
        </w:rPr>
      </w:pPr>
    </w:p>
    <w:p w:rsidR="005876E1" w:rsidRPr="004A3712" w:rsidRDefault="005876E1" w:rsidP="004A3712">
      <w:pPr>
        <w:spacing w:before="120" w:after="0" w:line="240" w:lineRule="auto"/>
        <w:rPr>
          <w:rFonts w:eastAsia="Times New Roman" w:cs="Times New Roman"/>
          <w:sz w:val="24"/>
          <w:szCs w:val="24"/>
          <w:lang w:eastAsia="fr-FR"/>
        </w:rPr>
      </w:pPr>
    </w:p>
    <w:p w:rsidR="005876E1" w:rsidRPr="004A3712" w:rsidRDefault="005876E1" w:rsidP="005876E1">
      <w:pPr>
        <w:spacing w:after="0" w:line="240" w:lineRule="auto"/>
        <w:rPr>
          <w:rFonts w:eastAsia="Times New Roman" w:cs="Times New Roman"/>
          <w:sz w:val="24"/>
          <w:szCs w:val="24"/>
          <w:lang w:eastAsia="fr-FR"/>
        </w:rPr>
      </w:pPr>
    </w:p>
    <w:p w:rsidR="005876E1" w:rsidRPr="004A3712" w:rsidRDefault="005876E1" w:rsidP="00C7045F">
      <w:pPr>
        <w:spacing w:after="0" w:line="240" w:lineRule="auto"/>
        <w:rPr>
          <w:rFonts w:eastAsia="Times New Roman" w:cs="Arial"/>
          <w:b/>
          <w:sz w:val="28"/>
          <w:szCs w:val="28"/>
          <w:lang w:eastAsia="fr-FR"/>
        </w:rPr>
      </w:pPr>
    </w:p>
    <w:p w:rsidR="005876E1" w:rsidRPr="004A3712" w:rsidRDefault="005876E1" w:rsidP="00C7045F">
      <w:pPr>
        <w:spacing w:after="0" w:line="240" w:lineRule="auto"/>
        <w:rPr>
          <w:rFonts w:eastAsia="Times New Roman" w:cs="Arial"/>
          <w:b/>
          <w:sz w:val="28"/>
          <w:szCs w:val="28"/>
          <w:lang w:eastAsia="fr-FR"/>
        </w:rPr>
      </w:pPr>
    </w:p>
    <w:p w:rsidR="005876E1" w:rsidRDefault="005876E1" w:rsidP="00C7045F">
      <w:pPr>
        <w:spacing w:after="0" w:line="240" w:lineRule="auto"/>
        <w:rPr>
          <w:rFonts w:ascii="Arial" w:eastAsia="Times New Roman" w:hAnsi="Arial" w:cs="Arial"/>
          <w:b/>
          <w:sz w:val="28"/>
          <w:szCs w:val="28"/>
          <w:lang w:eastAsia="fr-FR"/>
        </w:rPr>
      </w:pPr>
    </w:p>
    <w:p w:rsidR="005876E1" w:rsidRDefault="005876E1" w:rsidP="00C7045F">
      <w:pPr>
        <w:spacing w:after="0" w:line="240" w:lineRule="auto"/>
        <w:rPr>
          <w:rFonts w:ascii="Arial" w:eastAsia="Times New Roman" w:hAnsi="Arial" w:cs="Arial"/>
          <w:b/>
          <w:sz w:val="28"/>
          <w:szCs w:val="28"/>
          <w:lang w:eastAsia="fr-FR"/>
        </w:rPr>
      </w:pPr>
    </w:p>
    <w:p w:rsidR="004A3712" w:rsidRDefault="004A3712" w:rsidP="004A3712">
      <w:pPr>
        <w:rPr>
          <w:rFonts w:ascii="Arial" w:eastAsia="Times New Roman" w:hAnsi="Arial" w:cs="Arial"/>
          <w:b/>
          <w:sz w:val="28"/>
          <w:szCs w:val="28"/>
          <w:lang w:eastAsia="fr-FR"/>
        </w:rPr>
      </w:pPr>
    </w:p>
    <w:p w:rsidR="004A3712" w:rsidRDefault="004A3712" w:rsidP="004A3712">
      <w:pPr>
        <w:jc w:val="center"/>
        <w:rPr>
          <w:rFonts w:ascii="Arial" w:eastAsia="Times New Roman" w:hAnsi="Arial" w:cs="Arial"/>
          <w:b/>
          <w:sz w:val="28"/>
          <w:szCs w:val="28"/>
          <w:lang w:eastAsia="fr-FR"/>
        </w:rPr>
      </w:pPr>
    </w:p>
    <w:p w:rsidR="004A3712" w:rsidRDefault="004A3712" w:rsidP="004A3712">
      <w:pPr>
        <w:jc w:val="center"/>
        <w:rPr>
          <w:rFonts w:ascii="Arial" w:eastAsia="Times New Roman" w:hAnsi="Arial" w:cs="Arial"/>
          <w:b/>
          <w:sz w:val="28"/>
          <w:szCs w:val="28"/>
          <w:lang w:eastAsia="fr-FR"/>
        </w:rPr>
      </w:pPr>
      <w:r>
        <w:rPr>
          <w:rFonts w:ascii="Arial" w:eastAsia="Times New Roman" w:hAnsi="Arial" w:cs="Arial"/>
          <w:b/>
          <w:sz w:val="28"/>
          <w:szCs w:val="28"/>
          <w:lang w:eastAsia="fr-FR"/>
        </w:rPr>
        <w:t>FICHE D’INSCRIPTION AU SEMINAIRE</w:t>
      </w:r>
      <w:r w:rsidR="000623D7">
        <w:rPr>
          <w:rFonts w:ascii="Arial" w:eastAsia="Times New Roman" w:hAnsi="Arial" w:cs="Arial"/>
          <w:b/>
          <w:sz w:val="28"/>
          <w:szCs w:val="28"/>
          <w:lang w:eastAsia="fr-FR"/>
        </w:rPr>
        <w:t xml:space="preserve"> du 08/11/16</w:t>
      </w:r>
    </w:p>
    <w:p w:rsidR="004A3712" w:rsidRDefault="004A3712" w:rsidP="004A3712">
      <w:pPr>
        <w:rPr>
          <w:rFonts w:ascii="Arial" w:eastAsia="Times New Roman" w:hAnsi="Arial" w:cs="Arial"/>
          <w:b/>
          <w:sz w:val="28"/>
          <w:szCs w:val="28"/>
          <w:lang w:eastAsia="fr-FR"/>
        </w:rPr>
      </w:pPr>
    </w:p>
    <w:p w:rsidR="00CB2070" w:rsidRDefault="00CB2070" w:rsidP="004A3712">
      <w:pPr>
        <w:rPr>
          <w:rFonts w:ascii="Arial" w:eastAsia="Times New Roman" w:hAnsi="Arial" w:cs="Arial"/>
          <w:b/>
          <w:szCs w:val="28"/>
          <w:lang w:eastAsia="fr-FR"/>
        </w:rPr>
      </w:pPr>
    </w:p>
    <w:p w:rsidR="004A3712" w:rsidRPr="004A3712" w:rsidRDefault="004A3712" w:rsidP="004A3712">
      <w:pPr>
        <w:rPr>
          <w:rFonts w:ascii="Arial" w:eastAsia="Times New Roman" w:hAnsi="Arial" w:cs="Arial"/>
          <w:b/>
          <w:szCs w:val="28"/>
          <w:lang w:eastAsia="fr-FR"/>
        </w:rPr>
      </w:pPr>
      <w:r w:rsidRPr="004A3712">
        <w:rPr>
          <w:rFonts w:ascii="Arial" w:eastAsia="Times New Roman" w:hAnsi="Arial" w:cs="Arial"/>
          <w:b/>
          <w:szCs w:val="28"/>
          <w:lang w:eastAsia="fr-FR"/>
        </w:rPr>
        <w:t>Nom :</w:t>
      </w:r>
    </w:p>
    <w:p w:rsidR="004A3712" w:rsidRPr="004A3712" w:rsidRDefault="004A3712" w:rsidP="004A3712">
      <w:pPr>
        <w:rPr>
          <w:rFonts w:ascii="Arial" w:eastAsia="Times New Roman" w:hAnsi="Arial" w:cs="Arial"/>
          <w:b/>
          <w:szCs w:val="28"/>
          <w:lang w:eastAsia="fr-FR"/>
        </w:rPr>
      </w:pPr>
      <w:r w:rsidRPr="004A3712">
        <w:rPr>
          <w:rFonts w:ascii="Arial" w:eastAsia="Times New Roman" w:hAnsi="Arial" w:cs="Arial"/>
          <w:b/>
          <w:szCs w:val="28"/>
          <w:lang w:eastAsia="fr-FR"/>
        </w:rPr>
        <w:t>Prénom :</w:t>
      </w:r>
    </w:p>
    <w:p w:rsidR="004A3712" w:rsidRDefault="004A3712" w:rsidP="004A3712">
      <w:pPr>
        <w:rPr>
          <w:rFonts w:ascii="Arial" w:eastAsia="Times New Roman" w:hAnsi="Arial" w:cs="Arial"/>
          <w:b/>
          <w:szCs w:val="28"/>
          <w:lang w:eastAsia="fr-FR"/>
        </w:rPr>
      </w:pPr>
      <w:r w:rsidRPr="004A3712">
        <w:rPr>
          <w:rFonts w:ascii="Arial" w:eastAsia="Times New Roman" w:hAnsi="Arial" w:cs="Arial"/>
          <w:b/>
          <w:szCs w:val="28"/>
          <w:lang w:eastAsia="fr-FR"/>
        </w:rPr>
        <w:t>Affiliation :</w:t>
      </w:r>
    </w:p>
    <w:p w:rsidR="004A3712" w:rsidRPr="004A3712" w:rsidRDefault="004A3712" w:rsidP="004A3712">
      <w:pPr>
        <w:rPr>
          <w:rFonts w:ascii="Arial" w:eastAsia="Times New Roman" w:hAnsi="Arial" w:cs="Arial"/>
          <w:b/>
          <w:szCs w:val="28"/>
          <w:lang w:eastAsia="fr-FR"/>
        </w:rPr>
      </w:pPr>
      <w:r>
        <w:rPr>
          <w:rFonts w:ascii="Arial" w:eastAsia="Times New Roman" w:hAnsi="Arial" w:cs="Arial"/>
          <w:b/>
          <w:szCs w:val="28"/>
          <w:lang w:eastAsia="fr-FR"/>
        </w:rPr>
        <w:t xml:space="preserve">Consignes pour le déjeuner :  </w:t>
      </w:r>
    </w:p>
    <w:p w:rsidR="004A3712" w:rsidRDefault="004A3712" w:rsidP="004A3712">
      <w:pPr>
        <w:rPr>
          <w:rFonts w:ascii="Arial" w:eastAsia="Times New Roman" w:hAnsi="Arial" w:cs="Arial"/>
          <w:b/>
          <w:sz w:val="28"/>
          <w:szCs w:val="28"/>
          <w:lang w:eastAsia="fr-FR"/>
        </w:rPr>
      </w:pPr>
    </w:p>
    <w:p w:rsidR="005876E1" w:rsidRDefault="005876E1" w:rsidP="004A3712">
      <w:pPr>
        <w:rPr>
          <w:rFonts w:ascii="Arial" w:eastAsia="Times New Roman" w:hAnsi="Arial" w:cs="Arial"/>
          <w:b/>
          <w:sz w:val="28"/>
          <w:szCs w:val="28"/>
          <w:lang w:eastAsia="fr-FR"/>
        </w:rPr>
      </w:pPr>
      <w:r>
        <w:rPr>
          <w:rFonts w:ascii="Arial" w:eastAsia="Times New Roman" w:hAnsi="Arial" w:cs="Arial"/>
          <w:b/>
          <w:sz w:val="28"/>
          <w:szCs w:val="28"/>
          <w:lang w:eastAsia="fr-FR"/>
        </w:rPr>
        <w:t xml:space="preserve">Participation seule </w:t>
      </w:r>
      <w:r w:rsidR="004A3712">
        <w:rPr>
          <w:rFonts w:ascii="Arial" w:eastAsia="Times New Roman" w:hAnsi="Arial" w:cs="Arial"/>
          <w:b/>
          <w:sz w:val="28"/>
          <w:szCs w:val="28"/>
          <w:lang w:eastAsia="fr-FR"/>
        </w:rPr>
        <w:t xml:space="preserve">  </w:t>
      </w:r>
      <w:r>
        <w:rPr>
          <w:rFonts w:ascii="Arial" w:eastAsia="Times New Roman" w:hAnsi="Arial" w:cs="Arial"/>
          <w:b/>
          <w:sz w:val="28"/>
          <w:szCs w:val="28"/>
          <w:lang w:eastAsia="fr-FR"/>
        </w:rPr>
        <w:sym w:font="Wingdings" w:char="F0A8"/>
      </w:r>
    </w:p>
    <w:p w:rsidR="005876E1" w:rsidRDefault="005876E1" w:rsidP="00C7045F">
      <w:pPr>
        <w:spacing w:after="0" w:line="240" w:lineRule="auto"/>
        <w:rPr>
          <w:rFonts w:ascii="Arial" w:eastAsia="Times New Roman" w:hAnsi="Arial" w:cs="Arial"/>
          <w:b/>
          <w:sz w:val="28"/>
          <w:szCs w:val="28"/>
          <w:lang w:eastAsia="fr-FR"/>
        </w:rPr>
      </w:pPr>
    </w:p>
    <w:p w:rsidR="005876E1" w:rsidRDefault="005876E1" w:rsidP="00C7045F">
      <w:pPr>
        <w:spacing w:after="0" w:line="240" w:lineRule="auto"/>
        <w:rPr>
          <w:rFonts w:ascii="Arial" w:eastAsia="Times New Roman" w:hAnsi="Arial" w:cs="Arial"/>
          <w:b/>
          <w:sz w:val="28"/>
          <w:szCs w:val="28"/>
          <w:lang w:eastAsia="fr-FR"/>
        </w:rPr>
      </w:pPr>
      <w:r>
        <w:rPr>
          <w:rFonts w:ascii="Arial" w:eastAsia="Times New Roman" w:hAnsi="Arial" w:cs="Arial"/>
          <w:b/>
          <w:sz w:val="28"/>
          <w:szCs w:val="28"/>
          <w:lang w:eastAsia="fr-FR"/>
        </w:rPr>
        <w:t xml:space="preserve">Participation avec communication </w:t>
      </w:r>
      <w:r w:rsidR="004A3712">
        <w:rPr>
          <w:rFonts w:ascii="Arial" w:eastAsia="Times New Roman" w:hAnsi="Arial" w:cs="Arial"/>
          <w:b/>
          <w:sz w:val="28"/>
          <w:szCs w:val="28"/>
          <w:lang w:eastAsia="fr-FR"/>
        </w:rPr>
        <w:t xml:space="preserve"> </w:t>
      </w:r>
      <w:r w:rsidR="003958C2" w:rsidRPr="003958C2">
        <w:rPr>
          <w:rFonts w:ascii="Arial" w:eastAsia="Times New Roman" w:hAnsi="Arial" w:cs="Arial"/>
          <w:b/>
          <w:sz w:val="24"/>
          <w:szCs w:val="28"/>
          <w:lang w:eastAsia="fr-FR"/>
        </w:rPr>
        <w:t>(15 minutes)</w:t>
      </w:r>
      <w:r w:rsidR="004A3712">
        <w:rPr>
          <w:rFonts w:ascii="Arial" w:eastAsia="Times New Roman" w:hAnsi="Arial" w:cs="Arial"/>
          <w:b/>
          <w:sz w:val="28"/>
          <w:szCs w:val="28"/>
          <w:lang w:eastAsia="fr-FR"/>
        </w:rPr>
        <w:t xml:space="preserve"> </w:t>
      </w:r>
      <w:r>
        <w:rPr>
          <w:rFonts w:ascii="Arial" w:eastAsia="Times New Roman" w:hAnsi="Arial" w:cs="Arial"/>
          <w:b/>
          <w:sz w:val="28"/>
          <w:szCs w:val="28"/>
          <w:lang w:eastAsia="fr-FR"/>
        </w:rPr>
        <w:sym w:font="Wingdings" w:char="F0A8"/>
      </w:r>
    </w:p>
    <w:p w:rsidR="005876E1" w:rsidRDefault="005876E1" w:rsidP="00C7045F">
      <w:pPr>
        <w:spacing w:after="0" w:line="240" w:lineRule="auto"/>
        <w:rPr>
          <w:rFonts w:ascii="Arial" w:eastAsia="Times New Roman" w:hAnsi="Arial" w:cs="Arial"/>
          <w:b/>
          <w:sz w:val="28"/>
          <w:szCs w:val="28"/>
          <w:lang w:eastAsia="fr-FR"/>
        </w:rPr>
      </w:pPr>
    </w:p>
    <w:p w:rsidR="004A3712" w:rsidRDefault="004A3712" w:rsidP="00C7045F">
      <w:pPr>
        <w:spacing w:after="0" w:line="240" w:lineRule="auto"/>
        <w:rPr>
          <w:rFonts w:ascii="Arial" w:eastAsia="Times New Roman" w:hAnsi="Arial" w:cs="Arial"/>
          <w:b/>
          <w:sz w:val="28"/>
          <w:szCs w:val="28"/>
          <w:lang w:eastAsia="fr-FR"/>
        </w:rPr>
      </w:pPr>
    </w:p>
    <w:p w:rsidR="004A3712" w:rsidRDefault="004A3712" w:rsidP="00C7045F">
      <w:pPr>
        <w:spacing w:after="0" w:line="240" w:lineRule="auto"/>
        <w:rPr>
          <w:rFonts w:ascii="Arial" w:eastAsia="Times New Roman" w:hAnsi="Arial" w:cs="Arial"/>
          <w:b/>
          <w:sz w:val="28"/>
          <w:szCs w:val="28"/>
          <w:lang w:eastAsia="fr-FR"/>
        </w:rPr>
      </w:pPr>
    </w:p>
    <w:p w:rsidR="00C7045F" w:rsidRPr="00C7045F" w:rsidRDefault="00C7045F" w:rsidP="00C7045F">
      <w:pPr>
        <w:spacing w:after="0" w:line="240" w:lineRule="auto"/>
        <w:rPr>
          <w:rFonts w:ascii="Arial" w:eastAsia="Times New Roman" w:hAnsi="Arial" w:cs="Arial"/>
          <w:b/>
          <w:sz w:val="28"/>
          <w:szCs w:val="28"/>
          <w:lang w:eastAsia="fr-FR"/>
        </w:rPr>
      </w:pPr>
      <w:r w:rsidRPr="00C7045F">
        <w:rPr>
          <w:rFonts w:ascii="Arial" w:eastAsia="Times New Roman" w:hAnsi="Arial" w:cs="Arial"/>
          <w:b/>
          <w:sz w:val="28"/>
          <w:szCs w:val="28"/>
          <w:lang w:eastAsia="fr-FR"/>
        </w:rPr>
        <w:t xml:space="preserve">Titre de la communication </w:t>
      </w:r>
    </w:p>
    <w:p w:rsidR="004A3712" w:rsidRDefault="004A3712" w:rsidP="00C7045F">
      <w:pPr>
        <w:rPr>
          <w:rFonts w:ascii="Arial" w:eastAsia="Times New Roman" w:hAnsi="Arial" w:cs="Arial"/>
          <w:sz w:val="24"/>
          <w:szCs w:val="24"/>
          <w:lang w:eastAsia="fr-FR"/>
        </w:rPr>
      </w:pPr>
    </w:p>
    <w:p w:rsidR="00C7045F" w:rsidRPr="002625A1" w:rsidRDefault="00684B49" w:rsidP="00C7045F">
      <w:pPr>
        <w:rPr>
          <w:rFonts w:ascii="Arial" w:eastAsia="Times New Roman" w:hAnsi="Arial" w:cs="Arial"/>
          <w:sz w:val="24"/>
          <w:szCs w:val="24"/>
          <w:lang w:eastAsia="fr-FR"/>
        </w:rPr>
      </w:pPr>
      <w:r w:rsidRPr="00684B49">
        <w:rPr>
          <w:rFonts w:ascii="Arial" w:eastAsia="Times New Roman" w:hAnsi="Arial" w:cs="Arial"/>
          <w:sz w:val="24"/>
          <w:szCs w:val="24"/>
          <w:lang w:eastAsia="fr-FR"/>
        </w:rPr>
        <w:t xml:space="preserve">Prénom NOM </w:t>
      </w:r>
      <w:r w:rsidR="00C7045F" w:rsidRPr="002625A1">
        <w:rPr>
          <w:rFonts w:ascii="Arial" w:eastAsia="Times New Roman" w:hAnsi="Arial" w:cs="Arial"/>
          <w:sz w:val="24"/>
          <w:szCs w:val="24"/>
          <w:lang w:eastAsia="fr-FR"/>
        </w:rPr>
        <w:t xml:space="preserve">*, </w:t>
      </w:r>
      <w:r w:rsidR="00EC1497">
        <w:rPr>
          <w:rFonts w:ascii="Arial" w:eastAsia="Times New Roman" w:hAnsi="Arial" w:cs="Arial"/>
          <w:sz w:val="24"/>
          <w:szCs w:val="24"/>
          <w:lang w:eastAsia="fr-FR"/>
        </w:rPr>
        <w:t>Prénom NOM</w:t>
      </w:r>
      <w:r w:rsidR="00C7045F" w:rsidRPr="002625A1">
        <w:rPr>
          <w:rFonts w:ascii="Arial" w:eastAsia="Times New Roman" w:hAnsi="Arial" w:cs="Arial"/>
          <w:sz w:val="24"/>
          <w:szCs w:val="24"/>
          <w:lang w:eastAsia="fr-FR"/>
        </w:rPr>
        <w:t>, ….</w:t>
      </w:r>
    </w:p>
    <w:p w:rsidR="004A3712" w:rsidRDefault="004A3712" w:rsidP="002625A1">
      <w:pPr>
        <w:spacing w:after="240" w:line="240" w:lineRule="auto"/>
        <w:rPr>
          <w:rFonts w:ascii="Arial" w:eastAsia="Times New Roman" w:hAnsi="Arial" w:cs="Arial"/>
          <w:i/>
          <w:lang w:eastAsia="fr-FR"/>
        </w:rPr>
      </w:pPr>
    </w:p>
    <w:p w:rsidR="00C7045F" w:rsidRPr="00C7045F" w:rsidRDefault="002625A1" w:rsidP="002625A1">
      <w:pPr>
        <w:spacing w:after="240" w:line="240" w:lineRule="auto"/>
        <w:rPr>
          <w:rFonts w:ascii="Arial" w:eastAsia="Times New Roman" w:hAnsi="Arial" w:cs="Arial"/>
          <w:lang w:eastAsia="fr-FR"/>
        </w:rPr>
      </w:pPr>
      <w:r w:rsidRPr="002625A1">
        <w:rPr>
          <w:rFonts w:ascii="Arial" w:eastAsia="Times New Roman" w:hAnsi="Arial" w:cs="Arial"/>
          <w:i/>
          <w:lang w:eastAsia="fr-FR"/>
        </w:rPr>
        <w:t>L</w:t>
      </w:r>
      <w:r w:rsidR="00C7045F" w:rsidRPr="00C7045F">
        <w:rPr>
          <w:rFonts w:ascii="Arial" w:eastAsia="Times New Roman" w:hAnsi="Arial" w:cs="Arial"/>
          <w:i/>
          <w:lang w:eastAsia="fr-FR"/>
        </w:rPr>
        <w:t>aboratoire/organisme</w:t>
      </w:r>
      <w:r w:rsidRPr="002625A1">
        <w:rPr>
          <w:rFonts w:ascii="Arial" w:eastAsia="Times New Roman" w:hAnsi="Arial" w:cs="Arial"/>
          <w:i/>
          <w:lang w:eastAsia="fr-FR"/>
        </w:rPr>
        <w:t>, a</w:t>
      </w:r>
      <w:r w:rsidR="00C7045F" w:rsidRPr="00C7045F">
        <w:rPr>
          <w:rFonts w:ascii="Arial" w:eastAsia="Times New Roman" w:hAnsi="Arial" w:cs="Arial"/>
          <w:i/>
          <w:lang w:eastAsia="fr-FR"/>
        </w:rPr>
        <w:t>dresse</w:t>
      </w:r>
      <w:r w:rsidRPr="002625A1">
        <w:rPr>
          <w:rFonts w:ascii="Arial" w:eastAsia="Times New Roman" w:hAnsi="Arial" w:cs="Arial"/>
          <w:i/>
          <w:lang w:eastAsia="fr-FR"/>
        </w:rPr>
        <w:t>,</w:t>
      </w:r>
      <w:r>
        <w:rPr>
          <w:rFonts w:ascii="Arial" w:eastAsia="Times New Roman" w:hAnsi="Arial" w:cs="Arial"/>
          <w:i/>
          <w:lang w:eastAsia="fr-FR"/>
        </w:rPr>
        <w:t xml:space="preserve"> </w:t>
      </w:r>
      <w:r w:rsidRPr="002625A1">
        <w:rPr>
          <w:rFonts w:ascii="Arial" w:eastAsia="Times New Roman" w:hAnsi="Arial" w:cs="Arial"/>
          <w:i/>
          <w:lang w:eastAsia="fr-FR"/>
        </w:rPr>
        <w:t>*</w:t>
      </w:r>
      <w:r w:rsidR="00C7045F" w:rsidRPr="00C7045F">
        <w:rPr>
          <w:rFonts w:ascii="Arial" w:eastAsia="Times New Roman" w:hAnsi="Arial" w:cs="Arial"/>
          <w:i/>
          <w:lang w:eastAsia="fr-FR"/>
        </w:rPr>
        <w:t xml:space="preserve">courriel </w:t>
      </w:r>
      <w:r w:rsidRPr="002625A1">
        <w:rPr>
          <w:rFonts w:ascii="Arial" w:eastAsia="Times New Roman" w:hAnsi="Arial" w:cs="Arial"/>
          <w:i/>
          <w:lang w:eastAsia="fr-FR"/>
        </w:rPr>
        <w:t>auteur communicant</w:t>
      </w:r>
    </w:p>
    <w:p w:rsidR="00C7045F" w:rsidRPr="002625A1" w:rsidRDefault="00C7045F" w:rsidP="002625A1">
      <w:pPr>
        <w:spacing w:after="240" w:line="240" w:lineRule="auto"/>
        <w:rPr>
          <w:rFonts w:ascii="Arial" w:eastAsia="Times New Roman" w:hAnsi="Arial" w:cs="Arial"/>
          <w:lang w:eastAsia="fr-FR"/>
        </w:rPr>
      </w:pPr>
    </w:p>
    <w:p w:rsidR="00C7045F" w:rsidRPr="002625A1" w:rsidRDefault="00C7045F" w:rsidP="002625A1">
      <w:pPr>
        <w:spacing w:after="240" w:line="240" w:lineRule="auto"/>
        <w:rPr>
          <w:rFonts w:ascii="Arial" w:eastAsia="Times New Roman" w:hAnsi="Arial" w:cs="Arial"/>
          <w:lang w:eastAsia="fr-FR"/>
        </w:rPr>
      </w:pPr>
      <w:r w:rsidRPr="002625A1">
        <w:rPr>
          <w:rFonts w:ascii="Arial" w:eastAsia="Times New Roman" w:hAnsi="Arial" w:cs="Arial"/>
          <w:lang w:eastAsia="fr-FR"/>
        </w:rPr>
        <w:t>R</w:t>
      </w:r>
      <w:r w:rsidRPr="00C7045F">
        <w:rPr>
          <w:rFonts w:ascii="Arial" w:eastAsia="Times New Roman" w:hAnsi="Arial" w:cs="Arial"/>
          <w:lang w:eastAsia="fr-FR"/>
        </w:rPr>
        <w:t>ésumé</w:t>
      </w:r>
      <w:r w:rsidRPr="002625A1">
        <w:rPr>
          <w:rFonts w:ascii="Arial" w:eastAsia="Times New Roman" w:hAnsi="Arial" w:cs="Arial"/>
          <w:lang w:eastAsia="fr-FR"/>
        </w:rPr>
        <w:t xml:space="preserve"> (</w:t>
      </w:r>
      <w:r w:rsidR="00A21052">
        <w:rPr>
          <w:rFonts w:ascii="Arial" w:eastAsia="Times New Roman" w:hAnsi="Arial" w:cs="Arial"/>
          <w:lang w:eastAsia="fr-FR"/>
        </w:rPr>
        <w:t>3</w:t>
      </w:r>
      <w:r w:rsidRPr="002625A1">
        <w:rPr>
          <w:rFonts w:ascii="Arial" w:eastAsia="Times New Roman" w:hAnsi="Arial" w:cs="Arial"/>
          <w:lang w:eastAsia="fr-FR"/>
        </w:rPr>
        <w:t>00 mots max)</w:t>
      </w:r>
      <w:r w:rsidRPr="00C7045F">
        <w:rPr>
          <w:rFonts w:ascii="Arial" w:eastAsia="Times New Roman" w:hAnsi="Arial" w:cs="Arial"/>
          <w:lang w:eastAsia="fr-FR"/>
        </w:rPr>
        <w:t xml:space="preserve"> </w:t>
      </w:r>
    </w:p>
    <w:p w:rsidR="00C7045F" w:rsidRDefault="00C7045F" w:rsidP="002625A1">
      <w:pPr>
        <w:spacing w:after="240" w:line="240" w:lineRule="auto"/>
        <w:rPr>
          <w:rFonts w:ascii="Arial" w:eastAsia="Times New Roman" w:hAnsi="Arial" w:cs="Arial"/>
          <w:lang w:eastAsia="fr-FR"/>
        </w:rPr>
      </w:pPr>
    </w:p>
    <w:p w:rsidR="002625A1" w:rsidRPr="002625A1" w:rsidRDefault="002625A1" w:rsidP="00C7045F">
      <w:pPr>
        <w:spacing w:after="0" w:line="240" w:lineRule="auto"/>
        <w:rPr>
          <w:rFonts w:ascii="Arial" w:eastAsia="Times New Roman" w:hAnsi="Arial" w:cs="Arial"/>
          <w:lang w:eastAsia="fr-FR"/>
        </w:rPr>
      </w:pPr>
    </w:p>
    <w:p w:rsidR="002625A1" w:rsidRDefault="002625A1" w:rsidP="00C7045F">
      <w:pPr>
        <w:spacing w:after="0" w:line="240" w:lineRule="auto"/>
        <w:rPr>
          <w:rFonts w:ascii="Arial" w:eastAsia="Times New Roman" w:hAnsi="Arial" w:cs="Arial"/>
          <w:b/>
          <w:lang w:eastAsia="fr-FR"/>
        </w:rPr>
      </w:pPr>
    </w:p>
    <w:p w:rsidR="00C7045F" w:rsidRPr="00C7045F" w:rsidRDefault="002625A1" w:rsidP="00C7045F">
      <w:pPr>
        <w:spacing w:after="0" w:line="240" w:lineRule="auto"/>
        <w:rPr>
          <w:rFonts w:ascii="Arial" w:eastAsia="Times New Roman" w:hAnsi="Arial" w:cs="Arial"/>
          <w:b/>
          <w:lang w:eastAsia="fr-FR"/>
        </w:rPr>
      </w:pPr>
      <w:r>
        <w:rPr>
          <w:rFonts w:ascii="Arial" w:eastAsia="Times New Roman" w:hAnsi="Arial" w:cs="Arial"/>
          <w:b/>
          <w:lang w:eastAsia="fr-FR"/>
        </w:rPr>
        <w:t>M</w:t>
      </w:r>
      <w:r w:rsidR="00C7045F" w:rsidRPr="00C7045F">
        <w:rPr>
          <w:rFonts w:ascii="Arial" w:eastAsia="Times New Roman" w:hAnsi="Arial" w:cs="Arial"/>
          <w:b/>
          <w:lang w:eastAsia="fr-FR"/>
        </w:rPr>
        <w:t>ots clef</w:t>
      </w:r>
      <w:r w:rsidRPr="002625A1">
        <w:rPr>
          <w:rFonts w:ascii="Arial" w:eastAsia="Times New Roman" w:hAnsi="Arial" w:cs="Arial"/>
          <w:b/>
          <w:lang w:eastAsia="fr-FR"/>
        </w:rPr>
        <w:t>s</w:t>
      </w:r>
      <w:r>
        <w:rPr>
          <w:rFonts w:ascii="Arial" w:eastAsia="Times New Roman" w:hAnsi="Arial" w:cs="Arial"/>
          <w:b/>
          <w:lang w:eastAsia="fr-FR"/>
        </w:rPr>
        <w:t xml:space="preserve"> : </w:t>
      </w:r>
      <w:r w:rsidRPr="002625A1">
        <w:rPr>
          <w:rFonts w:ascii="Arial" w:eastAsia="Times New Roman" w:hAnsi="Arial" w:cs="Arial"/>
          <w:b/>
          <w:lang w:eastAsia="fr-FR"/>
        </w:rPr>
        <w:t>(6 max)</w:t>
      </w:r>
    </w:p>
    <w:p w:rsidR="00C7045F" w:rsidRPr="00C7045F" w:rsidRDefault="00C7045F" w:rsidP="00C7045F">
      <w:pPr>
        <w:spacing w:after="0" w:line="240" w:lineRule="auto"/>
        <w:rPr>
          <w:rFonts w:ascii="Times New Roman" w:eastAsia="Times New Roman" w:hAnsi="Times New Roman" w:cs="Times New Roman"/>
          <w:sz w:val="24"/>
          <w:szCs w:val="24"/>
          <w:lang w:eastAsia="fr-FR"/>
        </w:rPr>
      </w:pPr>
    </w:p>
    <w:p w:rsidR="00684B49" w:rsidRDefault="00684B49" w:rsidP="00C7045F"/>
    <w:sectPr w:rsidR="00684B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BC8" w:rsidRDefault="00521BC8" w:rsidP="00583C84">
      <w:pPr>
        <w:spacing w:after="0" w:line="240" w:lineRule="auto"/>
      </w:pPr>
      <w:r>
        <w:separator/>
      </w:r>
    </w:p>
  </w:endnote>
  <w:endnote w:type="continuationSeparator" w:id="0">
    <w:p w:rsidR="00521BC8" w:rsidRDefault="00521BC8" w:rsidP="0058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BC8" w:rsidRDefault="00521BC8" w:rsidP="00583C84">
      <w:pPr>
        <w:spacing w:after="0" w:line="240" w:lineRule="auto"/>
      </w:pPr>
      <w:r>
        <w:separator/>
      </w:r>
    </w:p>
  </w:footnote>
  <w:footnote w:type="continuationSeparator" w:id="0">
    <w:p w:rsidR="00521BC8" w:rsidRDefault="00521BC8" w:rsidP="00583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12" w:rsidRPr="004A3712" w:rsidRDefault="004A3712" w:rsidP="004A3712">
    <w:pPr>
      <w:rPr>
        <w:rFonts w:cs="Arial"/>
        <w:b/>
        <w:sz w:val="28"/>
        <w:szCs w:val="32"/>
      </w:rPr>
    </w:pPr>
    <w:r w:rsidRPr="004A3712">
      <w:rPr>
        <w:b/>
        <w:noProof/>
        <w:sz w:val="28"/>
        <w:szCs w:val="32"/>
        <w:lang w:eastAsia="fr-FR"/>
      </w:rPr>
      <w:drawing>
        <wp:anchor distT="0" distB="0" distL="114300" distR="114300" simplePos="0" relativeHeight="251659264" behindDoc="1" locked="0" layoutInCell="1" allowOverlap="1" wp14:anchorId="73C75437" wp14:editId="40F6B85E">
          <wp:simplePos x="0" y="0"/>
          <wp:positionH relativeFrom="column">
            <wp:posOffset>4634230</wp:posOffset>
          </wp:positionH>
          <wp:positionV relativeFrom="paragraph">
            <wp:posOffset>-1905</wp:posOffset>
          </wp:positionV>
          <wp:extent cx="1552575" cy="491490"/>
          <wp:effectExtent l="0" t="0" r="9525" b="3810"/>
          <wp:wrapTight wrapText="bothSides">
            <wp:wrapPolygon edited="0">
              <wp:start x="0" y="0"/>
              <wp:lineTo x="0" y="20930"/>
              <wp:lineTo x="21467" y="20930"/>
              <wp:lineTo x="21467" y="0"/>
              <wp:lineTo x="0" y="0"/>
            </wp:wrapPolygon>
          </wp:wrapTight>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ogo 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491490"/>
                  </a:xfrm>
                  <a:prstGeom prst="rect">
                    <a:avLst/>
                  </a:prstGeom>
                </pic:spPr>
              </pic:pic>
            </a:graphicData>
          </a:graphic>
          <wp14:sizeRelH relativeFrom="page">
            <wp14:pctWidth>0</wp14:pctWidth>
          </wp14:sizeRelH>
          <wp14:sizeRelV relativeFrom="page">
            <wp14:pctHeight>0</wp14:pctHeight>
          </wp14:sizeRelV>
        </wp:anchor>
      </w:drawing>
    </w:r>
    <w:r w:rsidRPr="004A3712">
      <w:rPr>
        <w:rFonts w:cs="Arial"/>
        <w:b/>
        <w:sz w:val="28"/>
        <w:szCs w:val="32"/>
      </w:rPr>
      <w:t>Journée de la Zone Atelier Loire Séminaire RETROACTION</w:t>
    </w:r>
  </w:p>
  <w:p w:rsidR="004A3712" w:rsidRPr="004A3712" w:rsidRDefault="004A3712" w:rsidP="004A3712">
    <w:pPr>
      <w:rPr>
        <w:rFonts w:cs="Arial"/>
        <w:b/>
        <w:sz w:val="28"/>
        <w:szCs w:val="32"/>
      </w:rPr>
    </w:pPr>
    <w:r w:rsidRPr="004A3712">
      <w:rPr>
        <w:b/>
        <w:noProof/>
        <w:sz w:val="28"/>
        <w:szCs w:val="32"/>
        <w:lang w:eastAsia="fr-FR"/>
      </w:rPr>
      <w:t xml:space="preserve">8 novembre 2016 à Tours  </w:t>
    </w:r>
  </w:p>
  <w:p w:rsidR="00583C84" w:rsidRPr="004A3712" w:rsidRDefault="00583C84" w:rsidP="004A371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526B"/>
    <w:multiLevelType w:val="hybridMultilevel"/>
    <w:tmpl w:val="1054C57E"/>
    <w:lvl w:ilvl="0" w:tplc="017E9FB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6F14C0"/>
    <w:multiLevelType w:val="hybridMultilevel"/>
    <w:tmpl w:val="B30C800E"/>
    <w:lvl w:ilvl="0" w:tplc="017E9FB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7953BD"/>
    <w:multiLevelType w:val="hybridMultilevel"/>
    <w:tmpl w:val="2ACE6E0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A747D8"/>
    <w:multiLevelType w:val="hybridMultilevel"/>
    <w:tmpl w:val="E9FE68C0"/>
    <w:lvl w:ilvl="0" w:tplc="A3D6E9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49"/>
    <w:rsid w:val="000623D7"/>
    <w:rsid w:val="00074980"/>
    <w:rsid w:val="00076EFD"/>
    <w:rsid w:val="000F5609"/>
    <w:rsid w:val="002625A1"/>
    <w:rsid w:val="003958C2"/>
    <w:rsid w:val="004A3712"/>
    <w:rsid w:val="00521BC8"/>
    <w:rsid w:val="00583C84"/>
    <w:rsid w:val="005876E1"/>
    <w:rsid w:val="00684B49"/>
    <w:rsid w:val="00752CF2"/>
    <w:rsid w:val="007947DF"/>
    <w:rsid w:val="007A6377"/>
    <w:rsid w:val="00815DE4"/>
    <w:rsid w:val="009C57E6"/>
    <w:rsid w:val="00A00D29"/>
    <w:rsid w:val="00A21052"/>
    <w:rsid w:val="00C7045F"/>
    <w:rsid w:val="00CB2070"/>
    <w:rsid w:val="00EC1497"/>
    <w:rsid w:val="00ED2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1DA37D-3DC4-46B5-9872-08C95E7D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045F"/>
    <w:pPr>
      <w:ind w:left="720"/>
      <w:contextualSpacing/>
    </w:pPr>
  </w:style>
  <w:style w:type="paragraph" w:styleId="PrformatHTML">
    <w:name w:val="HTML Preformatted"/>
    <w:basedOn w:val="Normal"/>
    <w:link w:val="PrformatHTMLCar"/>
    <w:uiPriority w:val="99"/>
    <w:semiHidden/>
    <w:unhideWhenUsed/>
    <w:rsid w:val="00C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7045F"/>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583C84"/>
    <w:pPr>
      <w:tabs>
        <w:tab w:val="center" w:pos="4536"/>
        <w:tab w:val="right" w:pos="9072"/>
      </w:tabs>
      <w:spacing w:after="0" w:line="240" w:lineRule="auto"/>
    </w:pPr>
  </w:style>
  <w:style w:type="character" w:customStyle="1" w:styleId="En-tteCar">
    <w:name w:val="En-tête Car"/>
    <w:basedOn w:val="Policepardfaut"/>
    <w:link w:val="En-tte"/>
    <w:uiPriority w:val="99"/>
    <w:rsid w:val="00583C84"/>
  </w:style>
  <w:style w:type="paragraph" w:styleId="Pieddepage">
    <w:name w:val="footer"/>
    <w:basedOn w:val="Normal"/>
    <w:link w:val="PieddepageCar"/>
    <w:uiPriority w:val="99"/>
    <w:unhideWhenUsed/>
    <w:rsid w:val="00583C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3C84"/>
  </w:style>
  <w:style w:type="paragraph" w:styleId="Textedebulles">
    <w:name w:val="Balloon Text"/>
    <w:basedOn w:val="Normal"/>
    <w:link w:val="TextedebullesCar"/>
    <w:uiPriority w:val="99"/>
    <w:semiHidden/>
    <w:unhideWhenUsed/>
    <w:rsid w:val="000F56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609"/>
    <w:rPr>
      <w:rFonts w:ascii="Tahoma" w:hAnsi="Tahoma" w:cs="Tahoma"/>
      <w:sz w:val="16"/>
      <w:szCs w:val="16"/>
    </w:rPr>
  </w:style>
  <w:style w:type="character" w:styleId="Lienhypertexte">
    <w:name w:val="Hyperlink"/>
    <w:basedOn w:val="Policepardfaut"/>
    <w:uiPriority w:val="99"/>
    <w:unhideWhenUsed/>
    <w:rsid w:val="004A3712"/>
    <w:rPr>
      <w:color w:val="0563C1" w:themeColor="hyperlink"/>
      <w:u w:val="single"/>
    </w:rPr>
  </w:style>
  <w:style w:type="paragraph" w:styleId="Textebrut">
    <w:name w:val="Plain Text"/>
    <w:basedOn w:val="Normal"/>
    <w:link w:val="TextebrutCar"/>
    <w:uiPriority w:val="99"/>
    <w:semiHidden/>
    <w:unhideWhenUsed/>
    <w:rsid w:val="00752CF2"/>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752C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29690">
      <w:bodyDiv w:val="1"/>
      <w:marLeft w:val="0"/>
      <w:marRight w:val="0"/>
      <w:marTop w:val="0"/>
      <w:marBottom w:val="0"/>
      <w:divBdr>
        <w:top w:val="none" w:sz="0" w:space="0" w:color="auto"/>
        <w:left w:val="none" w:sz="0" w:space="0" w:color="auto"/>
        <w:bottom w:val="none" w:sz="0" w:space="0" w:color="auto"/>
        <w:right w:val="none" w:sz="0" w:space="0" w:color="auto"/>
      </w:divBdr>
      <w:divsChild>
        <w:div w:id="162791520">
          <w:marLeft w:val="0"/>
          <w:marRight w:val="0"/>
          <w:marTop w:val="0"/>
          <w:marBottom w:val="0"/>
          <w:divBdr>
            <w:top w:val="none" w:sz="0" w:space="0" w:color="auto"/>
            <w:left w:val="none" w:sz="0" w:space="0" w:color="auto"/>
            <w:bottom w:val="none" w:sz="0" w:space="0" w:color="auto"/>
            <w:right w:val="none" w:sz="0" w:space="0" w:color="auto"/>
          </w:divBdr>
        </w:div>
        <w:div w:id="2082094926">
          <w:marLeft w:val="0"/>
          <w:marRight w:val="0"/>
          <w:marTop w:val="0"/>
          <w:marBottom w:val="0"/>
          <w:divBdr>
            <w:top w:val="none" w:sz="0" w:space="0" w:color="auto"/>
            <w:left w:val="none" w:sz="0" w:space="0" w:color="auto"/>
            <w:bottom w:val="none" w:sz="0" w:space="0" w:color="auto"/>
            <w:right w:val="none" w:sz="0" w:space="0" w:color="auto"/>
          </w:divBdr>
        </w:div>
        <w:div w:id="853344986">
          <w:marLeft w:val="0"/>
          <w:marRight w:val="0"/>
          <w:marTop w:val="0"/>
          <w:marBottom w:val="0"/>
          <w:divBdr>
            <w:top w:val="none" w:sz="0" w:space="0" w:color="auto"/>
            <w:left w:val="none" w:sz="0" w:space="0" w:color="auto"/>
            <w:bottom w:val="none" w:sz="0" w:space="0" w:color="auto"/>
            <w:right w:val="none" w:sz="0" w:space="0" w:color="auto"/>
          </w:divBdr>
        </w:div>
        <w:div w:id="1961295919">
          <w:marLeft w:val="0"/>
          <w:marRight w:val="0"/>
          <w:marTop w:val="0"/>
          <w:marBottom w:val="0"/>
          <w:divBdr>
            <w:top w:val="none" w:sz="0" w:space="0" w:color="auto"/>
            <w:left w:val="none" w:sz="0" w:space="0" w:color="auto"/>
            <w:bottom w:val="none" w:sz="0" w:space="0" w:color="auto"/>
            <w:right w:val="none" w:sz="0" w:space="0" w:color="auto"/>
          </w:divBdr>
        </w:div>
        <w:div w:id="362245912">
          <w:marLeft w:val="0"/>
          <w:marRight w:val="0"/>
          <w:marTop w:val="0"/>
          <w:marBottom w:val="0"/>
          <w:divBdr>
            <w:top w:val="none" w:sz="0" w:space="0" w:color="auto"/>
            <w:left w:val="none" w:sz="0" w:space="0" w:color="auto"/>
            <w:bottom w:val="none" w:sz="0" w:space="0" w:color="auto"/>
            <w:right w:val="none" w:sz="0" w:space="0" w:color="auto"/>
          </w:divBdr>
        </w:div>
        <w:div w:id="392047459">
          <w:marLeft w:val="0"/>
          <w:marRight w:val="0"/>
          <w:marTop w:val="0"/>
          <w:marBottom w:val="0"/>
          <w:divBdr>
            <w:top w:val="none" w:sz="0" w:space="0" w:color="auto"/>
            <w:left w:val="none" w:sz="0" w:space="0" w:color="auto"/>
            <w:bottom w:val="none" w:sz="0" w:space="0" w:color="auto"/>
            <w:right w:val="none" w:sz="0" w:space="0" w:color="auto"/>
          </w:divBdr>
        </w:div>
        <w:div w:id="260265854">
          <w:marLeft w:val="0"/>
          <w:marRight w:val="0"/>
          <w:marTop w:val="0"/>
          <w:marBottom w:val="0"/>
          <w:divBdr>
            <w:top w:val="none" w:sz="0" w:space="0" w:color="auto"/>
            <w:left w:val="none" w:sz="0" w:space="0" w:color="auto"/>
            <w:bottom w:val="none" w:sz="0" w:space="0" w:color="auto"/>
            <w:right w:val="none" w:sz="0" w:space="0" w:color="auto"/>
          </w:divBdr>
        </w:div>
        <w:div w:id="302082296">
          <w:marLeft w:val="0"/>
          <w:marRight w:val="0"/>
          <w:marTop w:val="0"/>
          <w:marBottom w:val="0"/>
          <w:divBdr>
            <w:top w:val="none" w:sz="0" w:space="0" w:color="auto"/>
            <w:left w:val="none" w:sz="0" w:space="0" w:color="auto"/>
            <w:bottom w:val="none" w:sz="0" w:space="0" w:color="auto"/>
            <w:right w:val="none" w:sz="0" w:space="0" w:color="auto"/>
          </w:divBdr>
        </w:div>
        <w:div w:id="311373654">
          <w:marLeft w:val="0"/>
          <w:marRight w:val="0"/>
          <w:marTop w:val="0"/>
          <w:marBottom w:val="0"/>
          <w:divBdr>
            <w:top w:val="none" w:sz="0" w:space="0" w:color="auto"/>
            <w:left w:val="none" w:sz="0" w:space="0" w:color="auto"/>
            <w:bottom w:val="none" w:sz="0" w:space="0" w:color="auto"/>
            <w:right w:val="none" w:sz="0" w:space="0" w:color="auto"/>
          </w:divBdr>
        </w:div>
      </w:divsChild>
    </w:div>
    <w:div w:id="389962432">
      <w:bodyDiv w:val="1"/>
      <w:marLeft w:val="0"/>
      <w:marRight w:val="0"/>
      <w:marTop w:val="0"/>
      <w:marBottom w:val="0"/>
      <w:divBdr>
        <w:top w:val="none" w:sz="0" w:space="0" w:color="auto"/>
        <w:left w:val="none" w:sz="0" w:space="0" w:color="auto"/>
        <w:bottom w:val="none" w:sz="0" w:space="0" w:color="auto"/>
        <w:right w:val="none" w:sz="0" w:space="0" w:color="auto"/>
      </w:divBdr>
      <w:divsChild>
        <w:div w:id="883449339">
          <w:marLeft w:val="0"/>
          <w:marRight w:val="0"/>
          <w:marTop w:val="0"/>
          <w:marBottom w:val="0"/>
          <w:divBdr>
            <w:top w:val="none" w:sz="0" w:space="0" w:color="auto"/>
            <w:left w:val="none" w:sz="0" w:space="0" w:color="auto"/>
            <w:bottom w:val="none" w:sz="0" w:space="0" w:color="auto"/>
            <w:right w:val="none" w:sz="0" w:space="0" w:color="auto"/>
          </w:divBdr>
        </w:div>
        <w:div w:id="2029986562">
          <w:marLeft w:val="0"/>
          <w:marRight w:val="0"/>
          <w:marTop w:val="0"/>
          <w:marBottom w:val="0"/>
          <w:divBdr>
            <w:top w:val="none" w:sz="0" w:space="0" w:color="auto"/>
            <w:left w:val="none" w:sz="0" w:space="0" w:color="auto"/>
            <w:bottom w:val="none" w:sz="0" w:space="0" w:color="auto"/>
            <w:right w:val="none" w:sz="0" w:space="0" w:color="auto"/>
          </w:divBdr>
        </w:div>
        <w:div w:id="296305822">
          <w:marLeft w:val="0"/>
          <w:marRight w:val="0"/>
          <w:marTop w:val="0"/>
          <w:marBottom w:val="0"/>
          <w:divBdr>
            <w:top w:val="none" w:sz="0" w:space="0" w:color="auto"/>
            <w:left w:val="none" w:sz="0" w:space="0" w:color="auto"/>
            <w:bottom w:val="none" w:sz="0" w:space="0" w:color="auto"/>
            <w:right w:val="none" w:sz="0" w:space="0" w:color="auto"/>
          </w:divBdr>
        </w:div>
        <w:div w:id="1864368259">
          <w:marLeft w:val="0"/>
          <w:marRight w:val="0"/>
          <w:marTop w:val="0"/>
          <w:marBottom w:val="0"/>
          <w:divBdr>
            <w:top w:val="none" w:sz="0" w:space="0" w:color="auto"/>
            <w:left w:val="none" w:sz="0" w:space="0" w:color="auto"/>
            <w:bottom w:val="none" w:sz="0" w:space="0" w:color="auto"/>
            <w:right w:val="none" w:sz="0" w:space="0" w:color="auto"/>
          </w:divBdr>
        </w:div>
        <w:div w:id="725179063">
          <w:marLeft w:val="0"/>
          <w:marRight w:val="0"/>
          <w:marTop w:val="0"/>
          <w:marBottom w:val="0"/>
          <w:divBdr>
            <w:top w:val="none" w:sz="0" w:space="0" w:color="auto"/>
            <w:left w:val="none" w:sz="0" w:space="0" w:color="auto"/>
            <w:bottom w:val="none" w:sz="0" w:space="0" w:color="auto"/>
            <w:right w:val="none" w:sz="0" w:space="0" w:color="auto"/>
          </w:divBdr>
        </w:div>
        <w:div w:id="1182746141">
          <w:marLeft w:val="0"/>
          <w:marRight w:val="0"/>
          <w:marTop w:val="0"/>
          <w:marBottom w:val="0"/>
          <w:divBdr>
            <w:top w:val="none" w:sz="0" w:space="0" w:color="auto"/>
            <w:left w:val="none" w:sz="0" w:space="0" w:color="auto"/>
            <w:bottom w:val="none" w:sz="0" w:space="0" w:color="auto"/>
            <w:right w:val="none" w:sz="0" w:space="0" w:color="auto"/>
          </w:divBdr>
        </w:div>
        <w:div w:id="1776093368">
          <w:marLeft w:val="0"/>
          <w:marRight w:val="0"/>
          <w:marTop w:val="0"/>
          <w:marBottom w:val="0"/>
          <w:divBdr>
            <w:top w:val="none" w:sz="0" w:space="0" w:color="auto"/>
            <w:left w:val="none" w:sz="0" w:space="0" w:color="auto"/>
            <w:bottom w:val="none" w:sz="0" w:space="0" w:color="auto"/>
            <w:right w:val="none" w:sz="0" w:space="0" w:color="auto"/>
          </w:divBdr>
        </w:div>
        <w:div w:id="252713490">
          <w:marLeft w:val="0"/>
          <w:marRight w:val="0"/>
          <w:marTop w:val="0"/>
          <w:marBottom w:val="0"/>
          <w:divBdr>
            <w:top w:val="none" w:sz="0" w:space="0" w:color="auto"/>
            <w:left w:val="none" w:sz="0" w:space="0" w:color="auto"/>
            <w:bottom w:val="none" w:sz="0" w:space="0" w:color="auto"/>
            <w:right w:val="none" w:sz="0" w:space="0" w:color="auto"/>
          </w:divBdr>
        </w:div>
        <w:div w:id="1008749797">
          <w:marLeft w:val="0"/>
          <w:marRight w:val="0"/>
          <w:marTop w:val="0"/>
          <w:marBottom w:val="0"/>
          <w:divBdr>
            <w:top w:val="none" w:sz="0" w:space="0" w:color="auto"/>
            <w:left w:val="none" w:sz="0" w:space="0" w:color="auto"/>
            <w:bottom w:val="none" w:sz="0" w:space="0" w:color="auto"/>
            <w:right w:val="none" w:sz="0" w:space="0" w:color="auto"/>
          </w:divBdr>
        </w:div>
      </w:divsChild>
    </w:div>
    <w:div w:id="1214928080">
      <w:bodyDiv w:val="1"/>
      <w:marLeft w:val="0"/>
      <w:marRight w:val="0"/>
      <w:marTop w:val="0"/>
      <w:marBottom w:val="0"/>
      <w:divBdr>
        <w:top w:val="none" w:sz="0" w:space="0" w:color="auto"/>
        <w:left w:val="none" w:sz="0" w:space="0" w:color="auto"/>
        <w:bottom w:val="none" w:sz="0" w:space="0" w:color="auto"/>
        <w:right w:val="none" w:sz="0" w:space="0" w:color="auto"/>
      </w:divBdr>
    </w:div>
    <w:div w:id="18963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an.secondi@univ-ange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2638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PC-Emmanuelle</cp:lastModifiedBy>
  <cp:revision>2</cp:revision>
  <dcterms:created xsi:type="dcterms:W3CDTF">2016-10-10T13:31:00Z</dcterms:created>
  <dcterms:modified xsi:type="dcterms:W3CDTF">2016-10-10T13:31:00Z</dcterms:modified>
</cp:coreProperties>
</file>